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50A79" w14:textId="77777777"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051D6582"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0F4B79">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53CF0AE1" w14:textId="640CA956" w:rsidR="000F4B79" w:rsidRPr="000F4B79" w:rsidRDefault="000F4B79" w:rsidP="000F4B79">
      <w:pPr>
        <w:pStyle w:val="ac"/>
        <w:widowControl w:val="0"/>
        <w:numPr>
          <w:ilvl w:val="4"/>
          <w:numId w:val="24"/>
        </w:numPr>
        <w:tabs>
          <w:tab w:val="left" w:pos="993"/>
        </w:tabs>
        <w:ind w:left="0" w:firstLine="0"/>
        <w:contextualSpacing/>
        <w:jc w:val="both"/>
        <w:rPr>
          <w:bCs/>
        </w:rPr>
      </w:pPr>
      <w:r>
        <w:t>Независимая</w:t>
      </w:r>
      <w:r w:rsidRPr="00FD3E4F">
        <w:t xml:space="preserve"> гарантия должна быть подписана лицом, имеющим право, в соответствии с законодательством Российской Федерации, действовать от имени </w:t>
      </w:r>
      <w:r>
        <w:t>гаранта</w:t>
      </w:r>
      <w:r w:rsidRPr="00FD3E4F">
        <w:t xml:space="preserve">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w:t>
      </w:r>
      <w:r>
        <w:rPr>
          <w:shd w:val="clear" w:color="auto" w:fill="FFFFFF"/>
        </w:rPr>
        <w:t>В последнем случае  к независимой гарантии прикладывается оригинал доверенности на лицо, подписавшее независимую гарантию, нотариально заверенную копию доверенности, либо доверенность в электронной форме, подписанная усиленной квалифицированной подписью</w:t>
      </w:r>
      <w:r>
        <w:rPr>
          <w:rStyle w:val="a3"/>
          <w:shd w:val="clear" w:color="auto" w:fill="FFFFFF"/>
        </w:rPr>
        <w:footnoteReference w:id="2"/>
      </w:r>
      <w:r>
        <w:rPr>
          <w:shd w:val="clear" w:color="auto" w:fill="FFFFFF"/>
        </w:rPr>
        <w:t xml:space="preserve">, </w:t>
      </w:r>
      <w:r w:rsidRPr="001E7658">
        <w:t>или доверенность, заверенная гарантом на лицо, подписавшее независимую гарантию</w:t>
      </w:r>
      <w:r>
        <w:t>,</w:t>
      </w:r>
      <w:r w:rsidRPr="001208CE">
        <w:rPr>
          <w:shd w:val="clear" w:color="auto" w:fill="FFFFFF"/>
        </w:rPr>
        <w:t xml:space="preserve"> </w:t>
      </w:r>
      <w:r w:rsidRPr="00FE58B6">
        <w:rPr>
          <w:shd w:val="clear" w:color="auto" w:fill="FFFFFF"/>
        </w:rPr>
        <w:t>либо информация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8" w:history="1">
        <w:r w:rsidRPr="00FE58B6">
          <w:rPr>
            <w:rStyle w:val="a6"/>
            <w:shd w:val="clear" w:color="auto" w:fill="FFFFFF"/>
          </w:rPr>
          <w:t>https://m4d.nalog.gov.ru</w:t>
        </w:r>
      </w:hyperlink>
      <w:r w:rsidRPr="00FE58B6">
        <w:rPr>
          <w:shd w:val="clear" w:color="auto" w:fill="FFFFFF"/>
        </w:rPr>
        <w:t>), если такая доверенность машиночитаемая.</w:t>
      </w:r>
      <w:r>
        <w:t xml:space="preserve"> </w:t>
      </w:r>
      <w:r w:rsidRPr="00B31A15">
        <w:rPr>
          <w:shd w:val="clear" w:color="auto" w:fill="FFFFFF"/>
        </w:rPr>
        <w:t xml:space="preserve">К </w:t>
      </w:r>
      <w:r w:rsidRPr="00B31A15">
        <w:rPr>
          <w:shd w:val="clear" w:color="auto" w:fill="FFFFFF"/>
        </w:rPr>
        <w:lastRenderedPageBreak/>
        <w:t>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r w:rsidRPr="00C52002">
        <w:rPr>
          <w:shd w:val="clear" w:color="auto" w:fill="FFFFFF"/>
        </w:rPr>
        <w:t xml:space="preserve"> </w:t>
      </w:r>
      <w:r>
        <w:rPr>
          <w:shd w:val="clear" w:color="auto" w:fill="FFFFFF"/>
        </w:rPr>
        <w:t xml:space="preserve">либо доверенность </w:t>
      </w:r>
      <w:r w:rsidRPr="00B31A15">
        <w:rPr>
          <w:shd w:val="clear" w:color="auto" w:fill="FFFFFF"/>
        </w:rPr>
        <w:t>в порядке передоверия</w:t>
      </w:r>
      <w:r>
        <w:rPr>
          <w:shd w:val="clear" w:color="auto" w:fill="FFFFFF"/>
        </w:rPr>
        <w:t xml:space="preserve"> в электронной форме, подписанная усиленной квалифицированной подписью</w:t>
      </w:r>
      <w:r>
        <w:rPr>
          <w:rStyle w:val="a3"/>
          <w:shd w:val="clear" w:color="auto" w:fill="FFFFFF"/>
        </w:rPr>
        <w:footnoteReference w:id="3"/>
      </w:r>
      <w:r>
        <w:rPr>
          <w:shd w:val="clear" w:color="auto" w:fill="FFFFFF"/>
        </w:rPr>
        <w:t>,</w:t>
      </w:r>
      <w:r w:rsidRPr="001208CE">
        <w:rPr>
          <w:shd w:val="clear" w:color="auto" w:fill="FFFFFF"/>
        </w:rPr>
        <w:t xml:space="preserve"> </w:t>
      </w:r>
      <w:r w:rsidRPr="002E6AB1">
        <w:rPr>
          <w:shd w:val="clear" w:color="auto" w:fill="FFFFFF"/>
        </w:rPr>
        <w:t>либо информация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9" w:history="1">
        <w:r w:rsidRPr="002E6AB1">
          <w:rPr>
            <w:rStyle w:val="a6"/>
            <w:shd w:val="clear" w:color="auto" w:fill="FFFFFF"/>
          </w:rPr>
          <w:t>https://m4d.nalog.gov.ru)</w:t>
        </w:r>
      </w:hyperlink>
      <w:r w:rsidRPr="002E6AB1">
        <w:rPr>
          <w:shd w:val="clear" w:color="auto" w:fill="FFFFFF"/>
        </w:rPr>
        <w:t>) если такая доверенность машиночитаемая</w:t>
      </w:r>
      <w:r w:rsidRPr="000F4B79">
        <w:rPr>
          <w:bCs/>
        </w:rPr>
        <w:t>;</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 xml:space="preserve">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w:t>
      </w:r>
      <w:r w:rsidRPr="000F4B79">
        <w:lastRenderedPageBreak/>
        <w:t>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115114, г. Москва, 2-ой Павелецкий пр-д,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115114, г. Москва, 2-ой Павелецкий пр-д,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BA1C8" w14:textId="77777777"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усиленной квалифицированной подписью;</w:t>
      </w:r>
    </w:p>
    <w:p w14:paraId="39DA3772" w14:textId="77777777" w:rsidR="000F4B79" w:rsidRPr="000F4B79" w:rsidRDefault="000F4B79" w:rsidP="000F4B79">
      <w:pPr>
        <w:pStyle w:val="aa"/>
        <w:widowControl w:val="0"/>
        <w:tabs>
          <w:tab w:val="clear" w:pos="1980"/>
          <w:tab w:val="left" w:pos="851"/>
        </w:tabs>
        <w:ind w:left="0" w:firstLine="0"/>
        <w:rPr>
          <w:bCs/>
        </w:rPr>
      </w:pPr>
      <w:r w:rsidRPr="000F4B79">
        <w:rPr>
          <w:bCs/>
        </w:rPr>
        <w:t>- оригинал доверенности, или нотариально заверенную копию доверенности, или доверенность, заверенную гарантом на лицо, подписавшее независимую гарантию.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банком-гарантом). Оригинал доверенности на лицо, подписавшее независимую гарантию, не предоставляется, если она выдана в форме электронного документа, подписанного усиленной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60D40451" w:rsidR="000F4B79" w:rsidRPr="000F4B79" w:rsidRDefault="000F4B79" w:rsidP="000F4B79">
      <w:pPr>
        <w:pStyle w:val="ab"/>
        <w:numPr>
          <w:ilvl w:val="0"/>
          <w:numId w:val="1"/>
        </w:numPr>
        <w:tabs>
          <w:tab w:val="left" w:pos="0"/>
          <w:tab w:val="left" w:pos="567"/>
          <w:tab w:val="left" w:pos="851"/>
        </w:tabs>
        <w:ind w:left="0" w:firstLine="0"/>
      </w:pPr>
      <w:r w:rsidRPr="000F4B79">
        <w:t xml:space="preserve">предмет Конкурса в соответствии с </w:t>
      </w:r>
      <w:r w:rsidRPr="000F4B79">
        <w:rPr>
          <w:rFonts w:eastAsia="Calibri"/>
        </w:rPr>
        <w:t>разделом 1 Извещени</w:t>
      </w:r>
      <w:r>
        <w:rPr>
          <w:rFonts w:eastAsia="Calibri"/>
        </w:rPr>
        <w:t>я</w:t>
      </w:r>
      <w:r w:rsidRPr="000F4B79">
        <w:rPr>
          <w:rFonts w:eastAsia="Calibri"/>
        </w:rPr>
        <w:t>.</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lastRenderedPageBreak/>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2394337E" w14:textId="77777777"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rPr>
          <w:bCs/>
        </w:rPr>
        <w:t xml:space="preserve">Возврат денежных средств, перечисленных </w:t>
      </w:r>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w:t>
      </w:r>
      <w:r w:rsidRPr="000F4B79">
        <w:rPr>
          <w:bCs/>
        </w:rPr>
        <w:t xml:space="preserve"> осуществляется уполномоченным банком в сроки и порядке, установленном законодательством РФ.</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7777777"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6"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7"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AD4FCB">
        <w:rPr>
          <w:rFonts w:ascii="Times New Roman" w:hAnsi="Times New Roman" w:cs="Times New Roman"/>
        </w:rPr>
        <w:lastRenderedPageBreak/>
        <w:t>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2"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3"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4"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6"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7"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Письменное согласие бенефициара на изменение соответствующих условий настоящей </w:t>
      </w:r>
      <w:r w:rsidRPr="00AD4FCB">
        <w:rPr>
          <w:rFonts w:ascii="Times New Roman" w:hAnsi="Times New Roman" w:cs="Times New Roman"/>
        </w:rPr>
        <w:lastRenderedPageBreak/>
        <w:t>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77777777"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Pr="00AD4FCB">
              <w:rPr>
                <w:rFonts w:ascii="Times New Roman" w:hAnsi="Times New Roman" w:cs="Times New Roman"/>
                <w:i/>
              </w:rPr>
              <w:t>дата, номер доверенности</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w:t>
      </w:r>
      <w:bookmarkStart w:id="2" w:name="_GoBack"/>
      <w:bookmarkEnd w:id="2"/>
      <w:r w:rsidRPr="00AD4FCB">
        <w:rPr>
          <w:rFonts w:ascii="Times New Roman" w:hAnsi="Times New Roman" w:cs="Times New Roman"/>
          <w:sz w:val="20"/>
          <w:szCs w:val="20"/>
        </w:rPr>
        <w:t>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98DBA" w14:textId="77777777" w:rsidR="00B24955" w:rsidRDefault="00B24955" w:rsidP="00DB57EA">
      <w:pPr>
        <w:spacing w:after="0" w:line="240" w:lineRule="auto"/>
      </w:pPr>
      <w:r>
        <w:separator/>
      </w:r>
    </w:p>
  </w:endnote>
  <w:endnote w:type="continuationSeparator" w:id="0">
    <w:p w14:paraId="4BA1FD73" w14:textId="77777777" w:rsidR="00B24955" w:rsidRDefault="00B24955"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DB5A9" w14:textId="77777777" w:rsidR="00B24955" w:rsidRDefault="00B24955" w:rsidP="00DB57EA">
      <w:pPr>
        <w:spacing w:after="0" w:line="240" w:lineRule="auto"/>
      </w:pPr>
      <w:r>
        <w:separator/>
      </w:r>
    </w:p>
  </w:footnote>
  <w:footnote w:type="continuationSeparator" w:id="0">
    <w:p w14:paraId="67073839" w14:textId="77777777" w:rsidR="00B24955" w:rsidRDefault="00B24955"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 w:id="2">
    <w:p w14:paraId="7820D867" w14:textId="77777777" w:rsidR="000F4B79" w:rsidRDefault="000F4B79" w:rsidP="000F4B79">
      <w:pPr>
        <w:pStyle w:val="a4"/>
      </w:pPr>
      <w:r>
        <w:rPr>
          <w:rStyle w:val="a3"/>
        </w:rPr>
        <w:footnoteRef/>
      </w:r>
      <w:r>
        <w:t xml:space="preserve"> Проверка электронной подписи проверяется на соответствие Федеральному закону от 06.04.2011 № 63-ФЗ «Об электронной подписи» в источниках, установленных указанным законом.</w:t>
      </w:r>
    </w:p>
  </w:footnote>
  <w:footnote w:id="3">
    <w:p w14:paraId="1F1AD93D" w14:textId="77777777" w:rsidR="000F4B79" w:rsidRDefault="000F4B79" w:rsidP="000F4B79">
      <w:pPr>
        <w:pStyle w:val="a4"/>
      </w:pPr>
      <w:r>
        <w:rPr>
          <w:rStyle w:val="a3"/>
        </w:rPr>
        <w:footnoteRef/>
      </w:r>
      <w:r>
        <w:t xml:space="preserve"> Проверка электронной подписи проверяется на соответствие Федеральному закону от 06.04.2011 № 63-ФЗ «Об электронной подписи» в источниках, установленных указанным законом.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2177AF"/>
    <w:rsid w:val="00272F0A"/>
    <w:rsid w:val="002E6AB1"/>
    <w:rsid w:val="00377582"/>
    <w:rsid w:val="004A0A69"/>
    <w:rsid w:val="004B6DDB"/>
    <w:rsid w:val="00816383"/>
    <w:rsid w:val="008F1EB2"/>
    <w:rsid w:val="00906EEB"/>
    <w:rsid w:val="00996B0C"/>
    <w:rsid w:val="009F1CE9"/>
    <w:rsid w:val="00A179CA"/>
    <w:rsid w:val="00AD4FCB"/>
    <w:rsid w:val="00B24955"/>
    <w:rsid w:val="00B37250"/>
    <w:rsid w:val="00D071E5"/>
    <w:rsid w:val="00DB57EA"/>
    <w:rsid w:val="00E42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30A9CEA7-E87E-4A46-9A3C-CF8D2B42B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4d.nalog.gov.ru" TargetMode="External"/><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hyperlink" Target="kodeks://link/d?nd=902053196&amp;point=mark=0000000000000000000000000000000000000000000000000064U0IK" TargetMode="External"/><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kodeks://link/d?nd=902289896&amp;point=mark=000000000000000000000000000000000000000000000000007D20K3" TargetMode="External"/><Relationship Id="rId25" Type="http://schemas.openxmlformats.org/officeDocument/2006/relationships/hyperlink" Target="kodeks://link/d?nd=499011838&amp;point=mark=00000000000000000000000000000000000000000000000000BSU0PL" TargetMode="External"/><Relationship Id="rId2" Type="http://schemas.openxmlformats.org/officeDocument/2006/relationships/numbering" Target="numbering.xml"/><Relationship Id="rId16" Type="http://schemas.openxmlformats.org/officeDocument/2006/relationships/hyperlink" Target="kodeks://link/d?nd=902289896&amp;point=mark=000000000000000000000000000000000000000000000000007D20K3" TargetMode="External"/><Relationship Id="rId20" Type="http://schemas.openxmlformats.org/officeDocument/2006/relationships/hyperlink" Target="kodeks://link/d?nd=351441595&amp;point=mark=000000000000000000000000000000000000000000000000008P00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kodeks://link/d?nd=9027690&amp;point=mark=000000000000000000000000000000000000000000000000007D20K3"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351441595&amp;point=mark=000000000000000000000000000000000000000000000000008OS0LQ" TargetMode="External"/><Relationship Id="rId28" Type="http://schemas.openxmlformats.org/officeDocument/2006/relationships/image" Target="media/image8.png"/><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image" Target="media/image5.png"/><Relationship Id="rId22" Type="http://schemas.openxmlformats.org/officeDocument/2006/relationships/hyperlink" Target="kodeks://link/d?nd=351441595&amp;point=mark=000000000000000000000000000000000000000000000000008OS0LQ" TargetMode="External"/><Relationship Id="rId27" Type="http://schemas.openxmlformats.org/officeDocument/2006/relationships/hyperlink" Target="kodeks://link/d?nd=499011838&amp;point=mark=00000000000000000000000000000000000000000000000000DE60QN"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D5479-09E4-453D-81A6-E7E15FD8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3726</Words>
  <Characters>21242</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Гусев Константин Витальевич</cp:lastModifiedBy>
  <cp:revision>6</cp:revision>
  <dcterms:created xsi:type="dcterms:W3CDTF">2024-11-13T16:49:00Z</dcterms:created>
  <dcterms:modified xsi:type="dcterms:W3CDTF">2024-11-15T04:58:00Z</dcterms:modified>
</cp:coreProperties>
</file>